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宋体" w:hAnsi="宋体"/>
          <w:b/>
          <w:sz w:val="32"/>
          <w:szCs w:val="32"/>
        </w:rPr>
      </w:pPr>
    </w:p>
    <w:p>
      <w:pPr>
        <w:ind w:firstLine="643" w:firstLineChars="200"/>
        <w:jc w:val="center"/>
        <w:rPr>
          <w:rFonts w:ascii="宋体" w:hAnsi="宋体"/>
          <w:b/>
          <w:sz w:val="32"/>
          <w:szCs w:val="32"/>
        </w:rPr>
      </w:pPr>
    </w:p>
    <w:p>
      <w:pPr>
        <w:ind w:firstLine="1606" w:firstLineChars="500"/>
        <w:jc w:val="both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32"/>
          <w:szCs w:val="32"/>
        </w:rPr>
        <w:t>重庆市第十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一</w:t>
      </w:r>
      <w:r>
        <w:rPr>
          <w:rFonts w:hint="eastAsia" w:ascii="宋体" w:hAnsi="宋体"/>
          <w:b/>
          <w:sz w:val="32"/>
          <w:szCs w:val="32"/>
        </w:rPr>
        <w:t>期肿瘤专科护士培训班报名回执</w:t>
      </w:r>
      <w:bookmarkEnd w:id="0"/>
    </w:p>
    <w:p>
      <w:pPr>
        <w:ind w:firstLine="643" w:firstLineChars="200"/>
        <w:jc w:val="center"/>
        <w:rPr>
          <w:rFonts w:ascii="宋体" w:hAnsi="宋体"/>
          <w:b/>
          <w:sz w:val="32"/>
          <w:szCs w:val="32"/>
        </w:rPr>
      </w:pPr>
    </w:p>
    <w:p>
      <w:pPr>
        <w:spacing w:line="640" w:lineRule="exact"/>
        <w:ind w:firstLine="240" w:firstLineChars="100"/>
        <w:rPr>
          <w:rFonts w:ascii="宋体" w:hAnsi="宋体"/>
        </w:rPr>
      </w:pPr>
      <w:r>
        <w:rPr>
          <w:rFonts w:hint="eastAsia" w:ascii="宋体" w:hAnsi="宋体"/>
        </w:rPr>
        <w:t>单位名称（盖章）：</w:t>
      </w:r>
    </w:p>
    <w:p>
      <w:pPr>
        <w:spacing w:line="640" w:lineRule="exact"/>
        <w:ind w:firstLine="240" w:firstLineChars="100"/>
        <w:rPr>
          <w:rFonts w:ascii="宋体" w:hAnsi="宋体"/>
        </w:rPr>
      </w:pPr>
    </w:p>
    <w:tbl>
      <w:tblPr>
        <w:tblStyle w:val="6"/>
        <w:tblW w:w="102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709"/>
        <w:gridCol w:w="720"/>
        <w:gridCol w:w="720"/>
        <w:gridCol w:w="725"/>
        <w:gridCol w:w="747"/>
        <w:gridCol w:w="1826"/>
        <w:gridCol w:w="1843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1337" w:type="dxa"/>
            <w:vAlign w:val="center"/>
          </w:tcPr>
          <w:p>
            <w:pPr>
              <w:widowControl w:val="0"/>
              <w:suppressAutoHyphens/>
              <w:jc w:val="center"/>
              <w:rPr>
                <w:rFonts w:ascii="宋体" w:hAnsi="宋体"/>
                <w:kern w:val="1"/>
                <w:sz w:val="21"/>
                <w:szCs w:val="21"/>
              </w:rPr>
            </w:pPr>
            <w:r>
              <w:rPr>
                <w:rFonts w:hint="eastAsia" w:ascii="宋体" w:hAnsi="宋体"/>
                <w:kern w:val="1"/>
                <w:sz w:val="21"/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suppressAutoHyphens/>
              <w:jc w:val="center"/>
              <w:rPr>
                <w:rFonts w:ascii="宋体" w:hAnsi="宋体"/>
                <w:kern w:val="1"/>
                <w:sz w:val="21"/>
                <w:szCs w:val="21"/>
              </w:rPr>
            </w:pPr>
            <w:r>
              <w:rPr>
                <w:rFonts w:hint="eastAsia" w:ascii="宋体" w:hAnsi="宋体"/>
                <w:kern w:val="1"/>
                <w:sz w:val="21"/>
                <w:szCs w:val="21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widowControl w:val="0"/>
              <w:suppressAutoHyphens/>
              <w:jc w:val="center"/>
              <w:rPr>
                <w:rFonts w:ascii="宋体" w:hAnsi="宋体"/>
                <w:kern w:val="1"/>
                <w:sz w:val="21"/>
                <w:szCs w:val="21"/>
              </w:rPr>
            </w:pPr>
            <w:r>
              <w:rPr>
                <w:rFonts w:hint="eastAsia" w:ascii="宋体" w:hAnsi="宋体"/>
                <w:kern w:val="1"/>
                <w:sz w:val="21"/>
                <w:szCs w:val="21"/>
              </w:rPr>
              <w:t>年龄</w:t>
            </w:r>
          </w:p>
        </w:tc>
        <w:tc>
          <w:tcPr>
            <w:tcW w:w="720" w:type="dxa"/>
            <w:vAlign w:val="center"/>
          </w:tcPr>
          <w:p>
            <w:pPr>
              <w:widowControl w:val="0"/>
              <w:suppressAutoHyphens/>
              <w:jc w:val="center"/>
              <w:rPr>
                <w:rFonts w:ascii="宋体" w:hAnsi="宋体"/>
                <w:kern w:val="1"/>
                <w:sz w:val="21"/>
                <w:szCs w:val="21"/>
              </w:rPr>
            </w:pPr>
            <w:r>
              <w:rPr>
                <w:rFonts w:hint="eastAsia" w:ascii="宋体" w:hAnsi="宋体"/>
                <w:kern w:val="1"/>
                <w:sz w:val="21"/>
                <w:szCs w:val="21"/>
              </w:rPr>
              <w:t>学历</w:t>
            </w:r>
          </w:p>
        </w:tc>
        <w:tc>
          <w:tcPr>
            <w:tcW w:w="725" w:type="dxa"/>
            <w:vAlign w:val="center"/>
          </w:tcPr>
          <w:p>
            <w:pPr>
              <w:widowControl w:val="0"/>
              <w:suppressAutoHyphens/>
              <w:jc w:val="center"/>
              <w:rPr>
                <w:rFonts w:ascii="宋体" w:hAnsi="宋体"/>
                <w:kern w:val="1"/>
                <w:sz w:val="21"/>
                <w:szCs w:val="21"/>
              </w:rPr>
            </w:pPr>
            <w:r>
              <w:rPr>
                <w:rFonts w:hint="eastAsia" w:ascii="宋体" w:hAnsi="宋体"/>
                <w:kern w:val="1"/>
                <w:sz w:val="21"/>
                <w:szCs w:val="21"/>
              </w:rPr>
              <w:t>职称</w:t>
            </w:r>
          </w:p>
        </w:tc>
        <w:tc>
          <w:tcPr>
            <w:tcW w:w="747" w:type="dxa"/>
            <w:vAlign w:val="center"/>
          </w:tcPr>
          <w:p>
            <w:pPr>
              <w:widowControl w:val="0"/>
              <w:suppressAutoHyphens/>
              <w:jc w:val="center"/>
              <w:rPr>
                <w:rFonts w:ascii="宋体" w:hAnsi="宋体"/>
                <w:kern w:val="1"/>
                <w:sz w:val="21"/>
                <w:szCs w:val="21"/>
              </w:rPr>
            </w:pPr>
            <w:r>
              <w:rPr>
                <w:rFonts w:hint="eastAsia" w:ascii="宋体" w:hAnsi="宋体"/>
                <w:kern w:val="1"/>
                <w:sz w:val="21"/>
                <w:szCs w:val="21"/>
              </w:rPr>
              <w:t>工作</w:t>
            </w:r>
          </w:p>
          <w:p>
            <w:pPr>
              <w:widowControl w:val="0"/>
              <w:suppressAutoHyphens/>
              <w:jc w:val="center"/>
              <w:rPr>
                <w:rFonts w:ascii="宋体" w:hAnsi="宋体"/>
                <w:kern w:val="1"/>
                <w:sz w:val="21"/>
                <w:szCs w:val="21"/>
              </w:rPr>
            </w:pPr>
            <w:r>
              <w:rPr>
                <w:rFonts w:hint="eastAsia" w:ascii="宋体" w:hAnsi="宋体"/>
                <w:kern w:val="1"/>
                <w:sz w:val="21"/>
                <w:szCs w:val="21"/>
              </w:rPr>
              <w:t>年限</w:t>
            </w:r>
          </w:p>
        </w:tc>
        <w:tc>
          <w:tcPr>
            <w:tcW w:w="1826" w:type="dxa"/>
            <w:vAlign w:val="center"/>
          </w:tcPr>
          <w:p>
            <w:pPr>
              <w:widowControl w:val="0"/>
              <w:suppressAutoHyphens/>
              <w:jc w:val="center"/>
              <w:rPr>
                <w:rFonts w:hint="default" w:ascii="宋体" w:hAnsi="宋体" w:eastAsia="宋体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1"/>
                <w:sz w:val="21"/>
                <w:szCs w:val="21"/>
              </w:rPr>
              <w:t>邮箱</w:t>
            </w:r>
            <w:r>
              <w:rPr>
                <w:rFonts w:hint="eastAsia" w:ascii="宋体" w:hAnsi="宋体"/>
                <w:kern w:val="1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kern w:val="1"/>
                <w:sz w:val="21"/>
                <w:szCs w:val="21"/>
                <w:lang w:val="en-US" w:eastAsia="zh-CN"/>
              </w:rPr>
              <w:t>微信号）</w:t>
            </w:r>
          </w:p>
        </w:tc>
        <w:tc>
          <w:tcPr>
            <w:tcW w:w="1843" w:type="dxa"/>
            <w:vAlign w:val="center"/>
          </w:tcPr>
          <w:p>
            <w:pPr>
              <w:widowControl w:val="0"/>
              <w:suppressAutoHyphens/>
              <w:jc w:val="center"/>
              <w:rPr>
                <w:rFonts w:ascii="宋体" w:hAnsi="宋体"/>
                <w:kern w:val="1"/>
                <w:sz w:val="21"/>
                <w:szCs w:val="21"/>
              </w:rPr>
            </w:pPr>
            <w:r>
              <w:rPr>
                <w:rFonts w:hint="eastAsia" w:ascii="宋体" w:hAnsi="宋体"/>
                <w:kern w:val="1"/>
                <w:sz w:val="21"/>
                <w:szCs w:val="21"/>
              </w:rPr>
              <w:t>联系电话</w:t>
            </w:r>
          </w:p>
        </w:tc>
        <w:tc>
          <w:tcPr>
            <w:tcW w:w="1595" w:type="dxa"/>
            <w:vAlign w:val="center"/>
          </w:tcPr>
          <w:p>
            <w:pPr>
              <w:widowControl w:val="0"/>
              <w:suppressAutoHyphens/>
              <w:jc w:val="center"/>
              <w:rPr>
                <w:rFonts w:ascii="宋体" w:hAnsi="宋体"/>
                <w:spacing w:val="-20"/>
                <w:kern w:val="1"/>
                <w:sz w:val="21"/>
                <w:szCs w:val="21"/>
              </w:rPr>
            </w:pPr>
            <w:r>
              <w:rPr>
                <w:rFonts w:hint="eastAsia" w:ascii="宋体" w:hAnsi="宋体"/>
                <w:spacing w:val="-20"/>
                <w:kern w:val="1"/>
                <w:sz w:val="21"/>
                <w:szCs w:val="21"/>
              </w:rPr>
              <w:t>是否联系住宿</w:t>
            </w:r>
          </w:p>
          <w:p>
            <w:pPr>
              <w:widowControl w:val="0"/>
              <w:suppressAutoHyphens/>
              <w:jc w:val="center"/>
              <w:rPr>
                <w:rFonts w:asciiTheme="minorEastAsia" w:hAnsiTheme="minorEastAsia" w:eastAsiaTheme="minorEastAsia"/>
                <w:spacing w:val="-20"/>
                <w:kern w:val="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-20"/>
                <w:kern w:val="1"/>
                <w:sz w:val="21"/>
                <w:szCs w:val="21"/>
              </w:rPr>
              <w:t>（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标间110元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/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天</w:t>
            </w:r>
            <w:r>
              <w:rPr>
                <w:rFonts w:hint="eastAsia" w:asciiTheme="minorEastAsia" w:hAnsiTheme="minorEastAsia" w:eastAsiaTheme="minorEastAsia"/>
                <w:spacing w:val="-20"/>
                <w:kern w:val="1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1337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747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1595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337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747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center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1595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337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747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1595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1337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747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1595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</w:tr>
    </w:tbl>
    <w:p>
      <w:pPr>
        <w:spacing w:line="520" w:lineRule="exact"/>
        <w:rPr>
          <w:rFonts w:ascii="宋体" w:hAnsi="宋体"/>
        </w:rPr>
      </w:pPr>
    </w:p>
    <w:p>
      <w:pPr>
        <w:spacing w:line="520" w:lineRule="exact"/>
        <w:rPr>
          <w:rFonts w:ascii="宋体" w:hAnsi="宋体"/>
        </w:rPr>
      </w:pPr>
    </w:p>
    <w:p>
      <w:pPr>
        <w:spacing w:line="520" w:lineRule="exact"/>
        <w:rPr>
          <w:rFonts w:ascii="宋体" w:hAnsi="宋体"/>
        </w:rPr>
      </w:pPr>
      <w:r>
        <w:rPr>
          <w:rFonts w:ascii="宋体" w:hAnsi="宋体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Microsoft YaHei UI" w:hAnsi="Microsoft YaHei UI" w:eastAsia="Microsoft YaHei UI" w:cs="Microsoft YaHei UI"/>
          <w:i w:val="0"/>
          <w:caps w:val="0"/>
          <w:color w:val="555555"/>
          <w:spacing w:val="0"/>
          <w:sz w:val="24"/>
          <w:szCs w:val="24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Microsoft YaHei UI" w:hAnsi="Microsoft YaHei UI" w:eastAsia="Microsoft YaHei UI" w:cs="Microsoft YaHei UI"/>
          <w:i w:val="0"/>
          <w:caps w:val="0"/>
          <w:color w:val="555555"/>
          <w:spacing w:val="0"/>
          <w:sz w:val="24"/>
          <w:szCs w:val="24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Microsoft YaHei UI" w:hAnsi="Microsoft YaHei UI" w:eastAsia="Microsoft YaHei UI" w:cs="Microsoft YaHei UI"/>
          <w:i w:val="0"/>
          <w:caps w:val="0"/>
          <w:color w:val="555555"/>
          <w:spacing w:val="0"/>
          <w:sz w:val="24"/>
          <w:szCs w:val="24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Microsoft YaHei UI" w:hAnsi="Microsoft YaHei UI" w:eastAsia="Microsoft YaHei UI" w:cs="Microsoft YaHei UI"/>
          <w:i w:val="0"/>
          <w:caps w:val="0"/>
          <w:color w:val="555555"/>
          <w:spacing w:val="0"/>
          <w:sz w:val="24"/>
          <w:szCs w:val="24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Microsoft YaHei UI" w:hAnsi="Microsoft YaHei UI" w:eastAsia="Microsoft YaHei UI" w:cs="Microsoft YaHei UI"/>
          <w:i w:val="0"/>
          <w:caps w:val="0"/>
          <w:color w:val="555555"/>
          <w:spacing w:val="0"/>
          <w:sz w:val="24"/>
          <w:szCs w:val="24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Microsoft YaHei UI" w:hAnsi="Microsoft YaHei UI" w:eastAsia="Microsoft YaHei UI" w:cs="Microsoft YaHei UI"/>
          <w:i w:val="0"/>
          <w:caps w:val="0"/>
          <w:color w:val="555555"/>
          <w:spacing w:val="0"/>
          <w:sz w:val="24"/>
          <w:szCs w:val="24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Microsoft YaHei UI" w:hAnsi="Microsoft YaHei UI" w:eastAsia="Microsoft YaHei UI" w:cs="Microsoft YaHei UI"/>
          <w:i w:val="0"/>
          <w:caps w:val="0"/>
          <w:color w:val="555555"/>
          <w:spacing w:val="0"/>
          <w:sz w:val="24"/>
          <w:szCs w:val="24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Microsoft YaHei UI" w:hAnsi="Microsoft YaHei UI" w:eastAsia="Microsoft YaHei UI" w:cs="Microsoft YaHei UI"/>
          <w:i w:val="0"/>
          <w:caps w:val="0"/>
          <w:color w:val="555555"/>
          <w:spacing w:val="0"/>
          <w:sz w:val="24"/>
          <w:szCs w:val="24"/>
          <w:shd w:val="clear" w:fill="FFFFFF"/>
        </w:rPr>
      </w:pPr>
    </w:p>
    <w:p/>
    <w:sectPr>
      <w:headerReference r:id="rId3" w:type="default"/>
      <w:pgSz w:w="11906" w:h="16838"/>
      <w:pgMar w:top="1079" w:right="1247" w:bottom="1440" w:left="124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altName w:val="微软雅黑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28"/>
    <w:rsid w:val="0002483C"/>
    <w:rsid w:val="00075057"/>
    <w:rsid w:val="000961B6"/>
    <w:rsid w:val="000C64EE"/>
    <w:rsid w:val="000E2D31"/>
    <w:rsid w:val="00162F0E"/>
    <w:rsid w:val="0016672A"/>
    <w:rsid w:val="00191615"/>
    <w:rsid w:val="001C0D46"/>
    <w:rsid w:val="001E337A"/>
    <w:rsid w:val="00226FA3"/>
    <w:rsid w:val="00240DD0"/>
    <w:rsid w:val="002A7886"/>
    <w:rsid w:val="002C310E"/>
    <w:rsid w:val="002D3CA8"/>
    <w:rsid w:val="00352140"/>
    <w:rsid w:val="003839CA"/>
    <w:rsid w:val="003937D9"/>
    <w:rsid w:val="003C27A5"/>
    <w:rsid w:val="003E4B59"/>
    <w:rsid w:val="00407360"/>
    <w:rsid w:val="00466113"/>
    <w:rsid w:val="00484988"/>
    <w:rsid w:val="004B2CA9"/>
    <w:rsid w:val="005005D4"/>
    <w:rsid w:val="00581931"/>
    <w:rsid w:val="005A1EC1"/>
    <w:rsid w:val="0061355C"/>
    <w:rsid w:val="00627FF9"/>
    <w:rsid w:val="006343D1"/>
    <w:rsid w:val="00680F28"/>
    <w:rsid w:val="006A3F86"/>
    <w:rsid w:val="006C1EA3"/>
    <w:rsid w:val="006E5DB0"/>
    <w:rsid w:val="006F78B2"/>
    <w:rsid w:val="00714BA1"/>
    <w:rsid w:val="00740330"/>
    <w:rsid w:val="00747766"/>
    <w:rsid w:val="007918B8"/>
    <w:rsid w:val="007A1628"/>
    <w:rsid w:val="007A4EC6"/>
    <w:rsid w:val="007E3C2D"/>
    <w:rsid w:val="0082205B"/>
    <w:rsid w:val="00825638"/>
    <w:rsid w:val="00874358"/>
    <w:rsid w:val="008931C2"/>
    <w:rsid w:val="008B3464"/>
    <w:rsid w:val="008B35F7"/>
    <w:rsid w:val="008D0AD0"/>
    <w:rsid w:val="008E5361"/>
    <w:rsid w:val="008E78CC"/>
    <w:rsid w:val="008F49B2"/>
    <w:rsid w:val="009122EB"/>
    <w:rsid w:val="009162D3"/>
    <w:rsid w:val="00942797"/>
    <w:rsid w:val="009630DD"/>
    <w:rsid w:val="00966C69"/>
    <w:rsid w:val="00977297"/>
    <w:rsid w:val="009D098F"/>
    <w:rsid w:val="009D6AE1"/>
    <w:rsid w:val="00A235CD"/>
    <w:rsid w:val="00A45343"/>
    <w:rsid w:val="00A761F5"/>
    <w:rsid w:val="00AB6757"/>
    <w:rsid w:val="00AE11B2"/>
    <w:rsid w:val="00B0042F"/>
    <w:rsid w:val="00B44175"/>
    <w:rsid w:val="00B76902"/>
    <w:rsid w:val="00BB2F14"/>
    <w:rsid w:val="00BB4A43"/>
    <w:rsid w:val="00BE34F2"/>
    <w:rsid w:val="00C1036C"/>
    <w:rsid w:val="00C3235F"/>
    <w:rsid w:val="00C44A0B"/>
    <w:rsid w:val="00C95BC7"/>
    <w:rsid w:val="00CB23EB"/>
    <w:rsid w:val="00CF77BB"/>
    <w:rsid w:val="00D57462"/>
    <w:rsid w:val="00D643DD"/>
    <w:rsid w:val="00D74D68"/>
    <w:rsid w:val="00D82373"/>
    <w:rsid w:val="00D834DF"/>
    <w:rsid w:val="00D958B3"/>
    <w:rsid w:val="00DB3A8B"/>
    <w:rsid w:val="00DC15BD"/>
    <w:rsid w:val="00DF3732"/>
    <w:rsid w:val="00E301E1"/>
    <w:rsid w:val="00E46760"/>
    <w:rsid w:val="00E470D6"/>
    <w:rsid w:val="00E64598"/>
    <w:rsid w:val="00E91CB4"/>
    <w:rsid w:val="00EA2746"/>
    <w:rsid w:val="00F51B88"/>
    <w:rsid w:val="00FE66C8"/>
    <w:rsid w:val="00FF0EB9"/>
    <w:rsid w:val="00FF4FC9"/>
    <w:rsid w:val="0183546A"/>
    <w:rsid w:val="021725C1"/>
    <w:rsid w:val="03C5450E"/>
    <w:rsid w:val="059157F5"/>
    <w:rsid w:val="074E346D"/>
    <w:rsid w:val="07612F3A"/>
    <w:rsid w:val="09782174"/>
    <w:rsid w:val="0AED7BC9"/>
    <w:rsid w:val="0B454187"/>
    <w:rsid w:val="0D6B219D"/>
    <w:rsid w:val="0E4E422A"/>
    <w:rsid w:val="0ED53099"/>
    <w:rsid w:val="0FD514AA"/>
    <w:rsid w:val="115C1716"/>
    <w:rsid w:val="12745EEF"/>
    <w:rsid w:val="12A04954"/>
    <w:rsid w:val="12C20B85"/>
    <w:rsid w:val="133E742E"/>
    <w:rsid w:val="14B80344"/>
    <w:rsid w:val="1582646E"/>
    <w:rsid w:val="1794690F"/>
    <w:rsid w:val="18E7709D"/>
    <w:rsid w:val="1B3D09D6"/>
    <w:rsid w:val="1BC22ACD"/>
    <w:rsid w:val="1C5B6568"/>
    <w:rsid w:val="1CB51F36"/>
    <w:rsid w:val="20613649"/>
    <w:rsid w:val="20B515AE"/>
    <w:rsid w:val="22024F33"/>
    <w:rsid w:val="234002E9"/>
    <w:rsid w:val="24CE6423"/>
    <w:rsid w:val="262A4225"/>
    <w:rsid w:val="29726B21"/>
    <w:rsid w:val="29D75A91"/>
    <w:rsid w:val="2B6E10F6"/>
    <w:rsid w:val="2E037EC9"/>
    <w:rsid w:val="2F6C0CC2"/>
    <w:rsid w:val="301D6550"/>
    <w:rsid w:val="302E55C2"/>
    <w:rsid w:val="308B5A6D"/>
    <w:rsid w:val="31514D50"/>
    <w:rsid w:val="32450894"/>
    <w:rsid w:val="32FB3364"/>
    <w:rsid w:val="34103E7C"/>
    <w:rsid w:val="3418551C"/>
    <w:rsid w:val="34552DAC"/>
    <w:rsid w:val="34640208"/>
    <w:rsid w:val="35EC03CA"/>
    <w:rsid w:val="370A6956"/>
    <w:rsid w:val="39671B10"/>
    <w:rsid w:val="3AE54DE5"/>
    <w:rsid w:val="3B261184"/>
    <w:rsid w:val="3BF525CA"/>
    <w:rsid w:val="3D241040"/>
    <w:rsid w:val="404C0A70"/>
    <w:rsid w:val="41CE58D1"/>
    <w:rsid w:val="43B565A2"/>
    <w:rsid w:val="466B3DEF"/>
    <w:rsid w:val="46DC60E8"/>
    <w:rsid w:val="475C6142"/>
    <w:rsid w:val="49AF50D9"/>
    <w:rsid w:val="4A1E5D5C"/>
    <w:rsid w:val="4AFF3655"/>
    <w:rsid w:val="4B082074"/>
    <w:rsid w:val="4D7E41E9"/>
    <w:rsid w:val="4D93494B"/>
    <w:rsid w:val="4DCB32C3"/>
    <w:rsid w:val="4EC204D0"/>
    <w:rsid w:val="51D65AE6"/>
    <w:rsid w:val="52847AD4"/>
    <w:rsid w:val="538A1FE8"/>
    <w:rsid w:val="547339DE"/>
    <w:rsid w:val="54A35869"/>
    <w:rsid w:val="55B17E01"/>
    <w:rsid w:val="583E4746"/>
    <w:rsid w:val="58D24536"/>
    <w:rsid w:val="58F32A7C"/>
    <w:rsid w:val="5954385C"/>
    <w:rsid w:val="59A628DB"/>
    <w:rsid w:val="59B13DFA"/>
    <w:rsid w:val="59F50CD1"/>
    <w:rsid w:val="5A353D17"/>
    <w:rsid w:val="5A8D1A96"/>
    <w:rsid w:val="5B2F7172"/>
    <w:rsid w:val="5B337B7C"/>
    <w:rsid w:val="5DE74BAC"/>
    <w:rsid w:val="5EC408C4"/>
    <w:rsid w:val="5ECB44FC"/>
    <w:rsid w:val="5FC625BE"/>
    <w:rsid w:val="601A62FC"/>
    <w:rsid w:val="61A509AF"/>
    <w:rsid w:val="621F1CA9"/>
    <w:rsid w:val="62C21A9D"/>
    <w:rsid w:val="66133941"/>
    <w:rsid w:val="689270A9"/>
    <w:rsid w:val="6D30366A"/>
    <w:rsid w:val="6F08292C"/>
    <w:rsid w:val="71274E1B"/>
    <w:rsid w:val="767D0AB8"/>
    <w:rsid w:val="78532CB2"/>
    <w:rsid w:val="7C2C16A5"/>
    <w:rsid w:val="7D935FD0"/>
    <w:rsid w:val="7DB57F19"/>
    <w:rsid w:val="7FD8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Body Text Indent 3"/>
    <w:basedOn w:val="1"/>
    <w:link w:val="10"/>
    <w:qFormat/>
    <w:uiPriority w:val="99"/>
    <w:pPr>
      <w:widowControl w:val="0"/>
      <w:suppressAutoHyphens/>
      <w:spacing w:line="440" w:lineRule="exact"/>
      <w:ind w:firstLine="566" w:firstLineChars="202"/>
      <w:jc w:val="both"/>
    </w:pPr>
    <w:rPr>
      <w:rFonts w:ascii="华文细黑" w:hAnsi="华文细黑" w:eastAsia="华文细黑"/>
      <w:kern w:val="1"/>
      <w:sz w:val="28"/>
    </w:rPr>
  </w:style>
  <w:style w:type="paragraph" w:styleId="5">
    <w:name w:val="Normal (Web)"/>
    <w:basedOn w:val="1"/>
    <w:qFormat/>
    <w:uiPriority w:val="0"/>
    <w:pPr>
      <w:spacing w:beforeAutospacing="1" w:afterAutospacing="1"/>
    </w:p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正文文本缩进 3 Char"/>
    <w:basedOn w:val="7"/>
    <w:link w:val="4"/>
    <w:qFormat/>
    <w:uiPriority w:val="99"/>
    <w:rPr>
      <w:rFonts w:ascii="华文细黑" w:hAnsi="华文细黑" w:eastAsia="华文细黑" w:cs="Times New Roman"/>
      <w:kern w:val="1"/>
      <w:sz w:val="28"/>
      <w:szCs w:val="24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250</Words>
  <Characters>1427</Characters>
  <Lines>11</Lines>
  <Paragraphs>3</Paragraphs>
  <TotalTime>27</TotalTime>
  <ScaleCrop>false</ScaleCrop>
  <LinksUpToDate>false</LinksUpToDate>
  <CharactersWithSpaces>1674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2017-10-11T01:36:00Z</dcterms:created>
  <dc:creator>王国碧</dc:creator>
  <cp:lastModifiedBy>叮叮</cp:lastModifiedBy>
  <cp:lastPrinted>2021-02-22T07:19:00Z</cp:lastPrinted>
  <dcterms:modified xsi:type="dcterms:W3CDTF">2021-02-23T07:47:17Z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