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szCs w:val="32"/>
        </w:rPr>
      </w:pPr>
    </w:p>
    <w:p>
      <w:pPr>
        <w:ind w:firstLine="630"/>
        <w:rPr>
          <w:rFonts w:hint="eastAsia"/>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3</w:t>
      </w:r>
      <w:r>
        <w:rPr>
          <w:rFonts w:hint="eastAsia"/>
          <w:szCs w:val="32"/>
        </w:rPr>
        <w:t>年</w:t>
      </w:r>
      <w:r>
        <w:rPr>
          <w:rFonts w:hint="eastAsia"/>
          <w:szCs w:val="32"/>
          <w:lang w:val="en-US" w:eastAsia="zh-CN"/>
        </w:rPr>
        <w:t>第一季度</w:t>
      </w:r>
      <w:r>
        <w:rPr>
          <w:rFonts w:hint="eastAsia"/>
          <w:szCs w:val="32"/>
        </w:rPr>
        <w:t>采购意向公开如下</w:t>
      </w:r>
      <w:r>
        <w:rPr>
          <w:rFonts w:hint="eastAsia"/>
          <w:szCs w:val="32"/>
          <w:lang w:eastAsia="zh-CN"/>
        </w:rPr>
        <w:t>：</w:t>
      </w:r>
    </w:p>
    <w:p>
      <w:pPr>
        <w:pStyle w:val="2"/>
        <w:rPr>
          <w:rFonts w:hint="eastAsia"/>
          <w:lang w:eastAsia="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590"/>
        <w:gridCol w:w="3525"/>
        <w:gridCol w:w="1365"/>
        <w:gridCol w:w="900"/>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0" w:hRule="atLeast"/>
        </w:trPr>
        <w:tc>
          <w:tcPr>
            <w:tcW w:w="548" w:type="dxa"/>
            <w:vAlign w:val="center"/>
          </w:tcPr>
          <w:p>
            <w:pPr>
              <w:spacing w:line="400" w:lineRule="exact"/>
              <w:jc w:val="center"/>
              <w:rPr>
                <w:rFonts w:hint="eastAsia" w:eastAsia="方正黑体_GBK"/>
                <w:sz w:val="28"/>
                <w:szCs w:val="28"/>
              </w:rPr>
            </w:pPr>
            <w:r>
              <w:rPr>
                <w:rFonts w:hint="eastAsia" w:eastAsia="方正黑体_GBK"/>
                <w:sz w:val="28"/>
                <w:szCs w:val="28"/>
              </w:rPr>
              <w:t>序号</w:t>
            </w:r>
          </w:p>
        </w:tc>
        <w:tc>
          <w:tcPr>
            <w:tcW w:w="1590" w:type="dxa"/>
            <w:vAlign w:val="center"/>
          </w:tcPr>
          <w:p>
            <w:pPr>
              <w:spacing w:line="400" w:lineRule="exact"/>
              <w:jc w:val="center"/>
              <w:rPr>
                <w:rFonts w:hint="eastAsia" w:eastAsia="方正黑体_GBK"/>
                <w:sz w:val="28"/>
                <w:szCs w:val="28"/>
              </w:rPr>
            </w:pPr>
            <w:r>
              <w:rPr>
                <w:rFonts w:hint="eastAsia" w:eastAsia="方正黑体_GBK"/>
                <w:sz w:val="28"/>
                <w:szCs w:val="28"/>
              </w:rPr>
              <w:t>采购项目名称</w:t>
            </w:r>
          </w:p>
        </w:tc>
        <w:tc>
          <w:tcPr>
            <w:tcW w:w="3525" w:type="dxa"/>
            <w:vAlign w:val="center"/>
          </w:tcPr>
          <w:p>
            <w:pPr>
              <w:spacing w:line="400" w:lineRule="exact"/>
              <w:jc w:val="center"/>
              <w:rPr>
                <w:rFonts w:hint="eastAsia" w:ascii="Helvetica" w:hAnsi="Helvetica" w:eastAsia="Helvetica" w:cs="Helvetica"/>
                <w:color w:val="000000"/>
                <w:sz w:val="19"/>
                <w:szCs w:val="19"/>
                <w:shd w:val="clear" w:color="auto" w:fill="FFFFFF"/>
              </w:rPr>
            </w:pPr>
            <w:r>
              <w:rPr>
                <w:rFonts w:hint="eastAsia" w:ascii="Times New Roman" w:hAnsi="Times New Roman" w:eastAsia="方正黑体_GBK" w:cs="Times New Roman"/>
                <w:sz w:val="28"/>
                <w:szCs w:val="28"/>
              </w:rPr>
              <w:t>采购需求概况</w:t>
            </w:r>
          </w:p>
        </w:tc>
        <w:tc>
          <w:tcPr>
            <w:tcW w:w="1365" w:type="dxa"/>
            <w:vAlign w:val="center"/>
          </w:tcPr>
          <w:p>
            <w:pPr>
              <w:spacing w:line="400" w:lineRule="exact"/>
              <w:jc w:val="center"/>
              <w:rPr>
                <w:rFonts w:hint="eastAsia" w:eastAsia="方正黑体_GBK"/>
                <w:sz w:val="28"/>
                <w:szCs w:val="28"/>
              </w:rPr>
            </w:pPr>
            <w:r>
              <w:rPr>
                <w:rFonts w:hint="eastAsia" w:eastAsia="方正黑体_GBK"/>
                <w:sz w:val="28"/>
                <w:szCs w:val="28"/>
              </w:rPr>
              <w:t>预算金额</w:t>
            </w:r>
          </w:p>
          <w:p>
            <w:pPr>
              <w:spacing w:line="400" w:lineRule="exact"/>
              <w:jc w:val="center"/>
              <w:rPr>
                <w:rFonts w:hint="eastAsia" w:eastAsia="方正黑体_GBK"/>
                <w:sz w:val="28"/>
                <w:szCs w:val="28"/>
              </w:rPr>
            </w:pPr>
            <w:r>
              <w:rPr>
                <w:rFonts w:hint="eastAsia" w:eastAsia="方正黑体_GBK"/>
                <w:sz w:val="28"/>
                <w:szCs w:val="28"/>
              </w:rPr>
              <w:t>（万元）</w:t>
            </w:r>
          </w:p>
        </w:tc>
        <w:tc>
          <w:tcPr>
            <w:tcW w:w="900" w:type="dxa"/>
            <w:vAlign w:val="center"/>
          </w:tcPr>
          <w:p>
            <w:pPr>
              <w:spacing w:line="400" w:lineRule="exact"/>
              <w:jc w:val="center"/>
              <w:rPr>
                <w:rFonts w:hint="eastAsia" w:eastAsia="方正黑体_GBK"/>
                <w:sz w:val="28"/>
                <w:szCs w:val="28"/>
              </w:rPr>
            </w:pPr>
          </w:p>
          <w:p>
            <w:pPr>
              <w:spacing w:line="400" w:lineRule="exact"/>
              <w:jc w:val="center"/>
              <w:rPr>
                <w:rFonts w:hint="eastAsia" w:eastAsia="方正黑体_GBK"/>
                <w:sz w:val="28"/>
                <w:szCs w:val="28"/>
              </w:rPr>
            </w:pPr>
            <w:r>
              <w:rPr>
                <w:rFonts w:hint="eastAsia" w:eastAsia="方正黑体_GBK"/>
                <w:sz w:val="28"/>
                <w:szCs w:val="28"/>
              </w:rPr>
              <w:t>预计采购时间</w:t>
            </w:r>
          </w:p>
          <w:p>
            <w:pPr>
              <w:spacing w:line="400" w:lineRule="exact"/>
              <w:jc w:val="center"/>
              <w:rPr>
                <w:rFonts w:hint="eastAsia" w:eastAsia="方正黑体_GBK"/>
                <w:sz w:val="28"/>
                <w:szCs w:val="28"/>
              </w:rPr>
            </w:pPr>
          </w:p>
        </w:tc>
        <w:tc>
          <w:tcPr>
            <w:tcW w:w="969" w:type="dxa"/>
            <w:vAlign w:val="center"/>
          </w:tcPr>
          <w:p>
            <w:pPr>
              <w:spacing w:line="400" w:lineRule="exact"/>
              <w:jc w:val="center"/>
              <w:rPr>
                <w:rFonts w:hint="eastAsia" w:eastAsia="方正黑体_GBK"/>
                <w:sz w:val="28"/>
                <w:szCs w:val="28"/>
              </w:rPr>
            </w:pPr>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8" w:type="dxa"/>
            <w:vAlign w:val="center"/>
          </w:tcPr>
          <w:p>
            <w:pPr>
              <w:rPr>
                <w:rFonts w:hint="eastAsia" w:eastAsia="方正仿宋_GBK"/>
                <w:lang w:val="en-US" w:eastAsia="zh-CN"/>
              </w:rPr>
            </w:pPr>
            <w:r>
              <w:rPr>
                <w:rFonts w:hint="eastAsia"/>
                <w:lang w:val="en-US" w:eastAsia="zh-CN"/>
              </w:rPr>
              <w:t>1</w:t>
            </w:r>
          </w:p>
        </w:tc>
        <w:tc>
          <w:tcPr>
            <w:tcW w:w="1590" w:type="dxa"/>
            <w:vAlign w:val="center"/>
          </w:tcPr>
          <w:p>
            <w:pPr>
              <w:rPr>
                <w:rFonts w:ascii="方正仿宋_GBK"/>
                <w:szCs w:val="21"/>
              </w:rPr>
            </w:pPr>
            <w:r>
              <w:rPr>
                <w:rFonts w:hint="eastAsia" w:ascii="宋体" w:hAnsi="宋体" w:eastAsia="宋体" w:cs="宋体"/>
                <w:sz w:val="28"/>
                <w:szCs w:val="28"/>
                <w:lang w:val="en-AU"/>
              </w:rPr>
              <w:t>临时宣传制品采购</w:t>
            </w:r>
          </w:p>
        </w:tc>
        <w:tc>
          <w:tcPr>
            <w:tcW w:w="3525" w:type="dxa"/>
          </w:tcPr>
          <w:p>
            <w:pPr>
              <w:spacing w:line="400" w:lineRule="exact"/>
              <w:jc w:val="left"/>
              <w:rPr>
                <w:rFonts w:hint="eastAsia" w:ascii="方正仿宋_GBK" w:eastAsia="方正仿宋_GBK"/>
                <w:sz w:val="24"/>
                <w:szCs w:val="24"/>
              </w:rPr>
            </w:pPr>
            <w:r>
              <w:rPr>
                <w:rFonts w:hint="eastAsia" w:ascii="方正仿宋_GBK" w:eastAsia="方正仿宋_GBK"/>
                <w:sz w:val="24"/>
                <w:szCs w:val="24"/>
              </w:rPr>
              <w:t>根据医院</w:t>
            </w:r>
            <w:r>
              <w:rPr>
                <w:rFonts w:hint="eastAsia" w:ascii="方正仿宋_GBK" w:eastAsia="方正仿宋_GBK"/>
                <w:sz w:val="24"/>
                <w:szCs w:val="24"/>
                <w:lang w:val="en-US" w:eastAsia="zh-CN"/>
              </w:rPr>
              <w:t>临床医技科室及宣传教育科</w:t>
            </w:r>
            <w:r>
              <w:rPr>
                <w:rFonts w:hint="eastAsia" w:ascii="方正仿宋_GBK" w:eastAsia="方正仿宋_GBK"/>
                <w:sz w:val="24"/>
                <w:szCs w:val="24"/>
              </w:rPr>
              <w:t>具体要求，在保证符合医院宣传规范的前提下，按医院的要求统一设计，保证质量。</w:t>
            </w:r>
          </w:p>
          <w:p>
            <w:pPr>
              <w:spacing w:line="400" w:lineRule="exact"/>
              <w:jc w:val="left"/>
              <w:rPr>
                <w:rFonts w:hint="eastAsia" w:ascii="宋体" w:hAnsi="宋体" w:eastAsia="方正仿宋_GBK" w:cs="宋体"/>
                <w:color w:val="auto"/>
                <w:sz w:val="21"/>
                <w:szCs w:val="21"/>
                <w:lang w:eastAsia="zh-CN"/>
              </w:rPr>
            </w:pPr>
            <w:r>
              <w:rPr>
                <w:rFonts w:hint="eastAsia" w:ascii="方正仿宋_GBK" w:eastAsia="方正仿宋_GBK"/>
                <w:sz w:val="24"/>
                <w:szCs w:val="24"/>
              </w:rPr>
              <w:t>在制品使用期间内，提供对制品的维护、更新、应急采购服务，包括及时更换损坏件、信息增添修改等，保证信息显示准确有效</w:t>
            </w:r>
            <w:r>
              <w:rPr>
                <w:rFonts w:hint="eastAsia" w:ascii="方正仿宋_GBK"/>
                <w:sz w:val="24"/>
                <w:szCs w:val="24"/>
                <w:lang w:eastAsia="zh-CN"/>
              </w:rPr>
              <w:t>。服务期</w:t>
            </w:r>
            <w:r>
              <w:rPr>
                <w:rFonts w:hint="eastAsia" w:ascii="方正仿宋_GBK"/>
                <w:sz w:val="24"/>
                <w:szCs w:val="24"/>
                <w:lang w:val="en-US" w:eastAsia="zh-CN"/>
              </w:rPr>
              <w:t>1年。</w:t>
            </w:r>
          </w:p>
        </w:tc>
        <w:tc>
          <w:tcPr>
            <w:tcW w:w="1365" w:type="dxa"/>
            <w:vAlign w:val="center"/>
          </w:tcPr>
          <w:p>
            <w:pPr>
              <w:jc w:val="center"/>
              <w:rPr>
                <w:rFonts w:hint="default" w:ascii="方正仿宋_GBK" w:eastAsia="方正仿宋_GBK"/>
                <w:szCs w:val="21"/>
                <w:lang w:val="en-US" w:eastAsia="zh-CN"/>
              </w:rPr>
            </w:pPr>
            <w:r>
              <w:rPr>
                <w:rFonts w:hint="eastAsia" w:ascii="方正仿宋_GBK"/>
                <w:szCs w:val="21"/>
                <w:lang w:val="en-US" w:eastAsia="zh-CN"/>
              </w:rPr>
              <w:t>49</w:t>
            </w:r>
          </w:p>
        </w:tc>
        <w:tc>
          <w:tcPr>
            <w:tcW w:w="900" w:type="dxa"/>
            <w:vAlign w:val="center"/>
          </w:tcPr>
          <w:p>
            <w:r>
              <w:rPr>
                <w:rFonts w:hint="eastAsia" w:ascii="方正仿宋_GBK" w:hAnsi="方正仿宋_GBK" w:cs="方正仿宋_GBK"/>
                <w:color w:val="auto"/>
                <w:sz w:val="24"/>
                <w:szCs w:val="24"/>
                <w:lang w:val="en-US" w:eastAsia="zh-CN"/>
              </w:rPr>
              <w:t>3</w:t>
            </w:r>
            <w:r>
              <w:rPr>
                <w:rFonts w:ascii="方正仿宋_GBK" w:hAnsi="方正仿宋_GBK" w:cs="方正仿宋_GBK"/>
                <w:color w:val="auto"/>
                <w:sz w:val="24"/>
                <w:szCs w:val="24"/>
              </w:rPr>
              <w:t>月</w:t>
            </w:r>
          </w:p>
        </w:tc>
        <w:tc>
          <w:tcPr>
            <w:tcW w:w="969" w:type="dxa"/>
            <w:vAlign w:val="center"/>
          </w:tcPr>
          <w:p>
            <w:pPr>
              <w:spacing w:line="400" w:lineRule="exact"/>
              <w:jc w:val="center"/>
              <w:rPr>
                <w:rFonts w:hint="eastAsia"/>
                <w:lang w:eastAsia="zh-CN"/>
              </w:rPr>
            </w:pPr>
            <w:r>
              <w:rPr>
                <w:rFonts w:hint="eastAsia" w:ascii="方正仿宋_GBK" w:eastAsia="方正仿宋_GBK"/>
                <w:sz w:val="24"/>
                <w:szCs w:val="24"/>
              </w:rPr>
              <w:t>刘老师023-65313121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8" w:type="dxa"/>
            <w:vAlign w:val="center"/>
          </w:tcPr>
          <w:p>
            <w:pPr>
              <w:rPr>
                <w:rFonts w:hint="default"/>
                <w:lang w:val="en-US" w:eastAsia="zh-CN"/>
              </w:rPr>
            </w:pPr>
            <w:r>
              <w:rPr>
                <w:rFonts w:hint="eastAsia"/>
                <w:lang w:val="en-US" w:eastAsia="zh-CN"/>
              </w:rPr>
              <w:t>2</w:t>
            </w:r>
          </w:p>
        </w:tc>
        <w:tc>
          <w:tcPr>
            <w:tcW w:w="1590" w:type="dxa"/>
            <w:vAlign w:val="center"/>
          </w:tcPr>
          <w:p>
            <w:pPr>
              <w:rPr>
                <w:rFonts w:hint="eastAsia" w:ascii="宋体" w:hAnsi="宋体" w:eastAsia="宋体" w:cs="宋体"/>
                <w:sz w:val="28"/>
                <w:szCs w:val="28"/>
                <w:lang w:val="en-AU"/>
              </w:rPr>
            </w:pPr>
            <w:r>
              <w:rPr>
                <w:rFonts w:hint="eastAsia" w:ascii="宋体" w:hAnsi="宋体" w:eastAsia="宋体" w:cs="宋体"/>
                <w:sz w:val="28"/>
                <w:szCs w:val="28"/>
                <w:lang w:val="en-AU"/>
              </w:rPr>
              <w:t>零星标识标牌制作</w:t>
            </w:r>
          </w:p>
        </w:tc>
        <w:tc>
          <w:tcPr>
            <w:tcW w:w="3525" w:type="dxa"/>
          </w:tcPr>
          <w:p>
            <w:pPr>
              <w:spacing w:line="400" w:lineRule="exact"/>
              <w:jc w:val="left"/>
              <w:rPr>
                <w:rFonts w:hint="eastAsia" w:ascii="方正仿宋_GBK" w:eastAsia="方正仿宋_GBK"/>
                <w:sz w:val="24"/>
                <w:szCs w:val="24"/>
              </w:rPr>
            </w:pPr>
            <w:r>
              <w:rPr>
                <w:rFonts w:hint="eastAsia" w:ascii="方正仿宋_GBK" w:eastAsia="方正仿宋_GBK"/>
                <w:sz w:val="24"/>
                <w:szCs w:val="24"/>
              </w:rPr>
              <w:t>根据医院</w:t>
            </w:r>
            <w:r>
              <w:rPr>
                <w:rFonts w:hint="eastAsia" w:ascii="方正仿宋_GBK" w:eastAsia="方正仿宋_GBK"/>
                <w:sz w:val="24"/>
                <w:szCs w:val="24"/>
                <w:lang w:val="en-US" w:eastAsia="zh-CN"/>
              </w:rPr>
              <w:t>临床医技科室及</w:t>
            </w:r>
            <w:r>
              <w:rPr>
                <w:rFonts w:hint="eastAsia" w:ascii="方正仿宋_GBK"/>
                <w:sz w:val="24"/>
                <w:szCs w:val="24"/>
                <w:lang w:val="en-US" w:eastAsia="zh-CN"/>
              </w:rPr>
              <w:t>院办公室</w:t>
            </w:r>
            <w:r>
              <w:rPr>
                <w:rFonts w:hint="eastAsia" w:ascii="方正仿宋_GBK" w:eastAsia="方正仿宋_GBK"/>
                <w:sz w:val="24"/>
                <w:szCs w:val="24"/>
              </w:rPr>
              <w:t>具体要求，在保证符合医院</w:t>
            </w:r>
            <w:r>
              <w:rPr>
                <w:rFonts w:hint="eastAsia" w:ascii="方正仿宋_GBK"/>
                <w:sz w:val="24"/>
                <w:szCs w:val="24"/>
                <w:lang w:eastAsia="zh-CN"/>
              </w:rPr>
              <w:t>标识标牌</w:t>
            </w:r>
            <w:r>
              <w:rPr>
                <w:rFonts w:hint="eastAsia" w:ascii="方正仿宋_GBK" w:eastAsia="方正仿宋_GBK"/>
                <w:sz w:val="24"/>
                <w:szCs w:val="24"/>
              </w:rPr>
              <w:t>规范的前提下，按医院的要求统一设计，保证质量。</w:t>
            </w:r>
          </w:p>
          <w:p>
            <w:pPr>
              <w:spacing w:line="400" w:lineRule="exact"/>
              <w:jc w:val="left"/>
              <w:rPr>
                <w:rFonts w:hint="default" w:ascii="方正仿宋_GBK" w:eastAsia="方正仿宋_GBK"/>
                <w:sz w:val="24"/>
                <w:szCs w:val="24"/>
                <w:lang w:val="en-US"/>
              </w:rPr>
            </w:pPr>
            <w:r>
              <w:rPr>
                <w:rFonts w:hint="eastAsia" w:ascii="方正仿宋_GBK" w:eastAsia="方正仿宋_GBK"/>
                <w:sz w:val="24"/>
                <w:szCs w:val="24"/>
              </w:rPr>
              <w:t>在制品使用期间内，提供对制品的维护、更新、应急采购服务，包括及时更换损坏件、信息增添修改等，保证信息显示准确有效</w:t>
            </w:r>
            <w:r>
              <w:rPr>
                <w:rFonts w:hint="eastAsia" w:ascii="方正仿宋_GBK"/>
                <w:sz w:val="24"/>
                <w:szCs w:val="24"/>
                <w:lang w:eastAsia="zh-CN"/>
              </w:rPr>
              <w:t>。服务期</w:t>
            </w:r>
            <w:r>
              <w:rPr>
                <w:rFonts w:hint="eastAsia" w:ascii="方正仿宋_GBK"/>
                <w:sz w:val="24"/>
                <w:szCs w:val="24"/>
                <w:lang w:val="en-US" w:eastAsia="zh-CN"/>
              </w:rPr>
              <w:t>1年。</w:t>
            </w:r>
          </w:p>
        </w:tc>
        <w:tc>
          <w:tcPr>
            <w:tcW w:w="1365" w:type="dxa"/>
            <w:vAlign w:val="center"/>
          </w:tcPr>
          <w:p>
            <w:pPr>
              <w:jc w:val="center"/>
              <w:rPr>
                <w:rFonts w:hint="default" w:ascii="方正仿宋_GBK"/>
                <w:szCs w:val="21"/>
                <w:lang w:val="en-US" w:eastAsia="zh-CN"/>
              </w:rPr>
            </w:pPr>
            <w:r>
              <w:rPr>
                <w:rFonts w:hint="eastAsia" w:ascii="方正仿宋_GBK"/>
                <w:szCs w:val="21"/>
                <w:lang w:val="en-US" w:eastAsia="zh-CN"/>
              </w:rPr>
              <w:t>49</w:t>
            </w:r>
          </w:p>
        </w:tc>
        <w:tc>
          <w:tcPr>
            <w:tcW w:w="900" w:type="dxa"/>
            <w:vAlign w:val="center"/>
          </w:tcPr>
          <w:p>
            <w:pPr>
              <w:rPr>
                <w:rFonts w:hint="default" w:ascii="方正仿宋_GBK" w:hAnsi="方正仿宋_GBK" w:cs="方正仿宋_GBK"/>
                <w:color w:val="auto"/>
                <w:sz w:val="24"/>
                <w:szCs w:val="24"/>
                <w:lang w:val="en-US" w:eastAsia="zh-CN"/>
              </w:rPr>
            </w:pPr>
            <w:r>
              <w:rPr>
                <w:rFonts w:hint="eastAsia" w:ascii="方正仿宋_GBK" w:hAnsi="方正仿宋_GBK" w:cs="方正仿宋_GBK"/>
                <w:color w:val="auto"/>
                <w:sz w:val="24"/>
                <w:szCs w:val="24"/>
                <w:lang w:val="en-US" w:eastAsia="zh-CN"/>
              </w:rPr>
              <w:t>3月</w:t>
            </w:r>
          </w:p>
        </w:tc>
        <w:tc>
          <w:tcPr>
            <w:tcW w:w="969" w:type="dxa"/>
            <w:vAlign w:val="center"/>
          </w:tcPr>
          <w:p>
            <w:pPr>
              <w:spacing w:line="400" w:lineRule="exact"/>
              <w:jc w:val="center"/>
              <w:rPr>
                <w:rFonts w:hint="default" w:ascii="方正仿宋_GBK" w:eastAsia="方正仿宋_GBK"/>
                <w:sz w:val="24"/>
                <w:szCs w:val="24"/>
                <w:lang w:val="en-US" w:eastAsia="zh-CN"/>
              </w:rPr>
            </w:pPr>
            <w:r>
              <w:rPr>
                <w:rFonts w:hint="eastAsia" w:ascii="方正仿宋_GBK"/>
                <w:sz w:val="24"/>
                <w:szCs w:val="24"/>
                <w:lang w:eastAsia="zh-CN"/>
              </w:rPr>
              <w:t>王老师</w:t>
            </w:r>
            <w:r>
              <w:rPr>
                <w:rFonts w:hint="eastAsia" w:ascii="方正仿宋_GBK"/>
                <w:sz w:val="24"/>
                <w:szCs w:val="24"/>
                <w:lang w:val="en-US" w:eastAsia="zh-CN"/>
              </w:rPr>
              <w:t>023-65309275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8" w:type="dxa"/>
            <w:vAlign w:val="center"/>
          </w:tcPr>
          <w:p>
            <w:pPr>
              <w:rPr>
                <w:rFonts w:hint="default"/>
                <w:lang w:val="en-US" w:eastAsia="zh-CN"/>
              </w:rPr>
            </w:pPr>
            <w:r>
              <w:rPr>
                <w:rFonts w:hint="eastAsia"/>
                <w:lang w:val="en-US" w:eastAsia="zh-CN"/>
              </w:rPr>
              <w:t>3</w:t>
            </w:r>
          </w:p>
        </w:tc>
        <w:tc>
          <w:tcPr>
            <w:tcW w:w="1590" w:type="dxa"/>
            <w:vAlign w:val="center"/>
          </w:tcPr>
          <w:p>
            <w:pPr>
              <w:rPr>
                <w:rFonts w:hint="eastAsia" w:ascii="宋体" w:hAnsi="宋体" w:eastAsia="宋体" w:cs="宋体"/>
                <w:sz w:val="28"/>
                <w:szCs w:val="28"/>
                <w:lang w:val="en-AU"/>
              </w:rPr>
            </w:pPr>
            <w:r>
              <w:rPr>
                <w:rFonts w:hint="eastAsia" w:ascii="宋体" w:hAnsi="宋体" w:eastAsia="宋体" w:cs="宋体"/>
                <w:sz w:val="28"/>
                <w:szCs w:val="28"/>
                <w:lang w:val="en-AU"/>
              </w:rPr>
              <w:t>院内导视系统维护更新项目</w:t>
            </w:r>
          </w:p>
        </w:tc>
        <w:tc>
          <w:tcPr>
            <w:tcW w:w="3525" w:type="dxa"/>
          </w:tcPr>
          <w:p>
            <w:pPr>
              <w:spacing w:line="400" w:lineRule="exact"/>
              <w:jc w:val="left"/>
              <w:rPr>
                <w:rFonts w:hint="eastAsia" w:ascii="方正仿宋_GBK" w:eastAsia="方正仿宋_GBK"/>
                <w:sz w:val="24"/>
                <w:szCs w:val="24"/>
              </w:rPr>
            </w:pPr>
            <w:r>
              <w:rPr>
                <w:rFonts w:hint="eastAsia" w:ascii="方正仿宋_GBK" w:eastAsia="方正仿宋_GBK"/>
                <w:sz w:val="24"/>
                <w:szCs w:val="24"/>
              </w:rPr>
              <w:t>根据医院</w:t>
            </w:r>
            <w:r>
              <w:rPr>
                <w:rFonts w:hint="eastAsia" w:ascii="方正仿宋_GBK" w:eastAsia="方正仿宋_GBK"/>
                <w:sz w:val="24"/>
                <w:szCs w:val="24"/>
                <w:lang w:val="en-US" w:eastAsia="zh-CN"/>
              </w:rPr>
              <w:t>临床医技科室及</w:t>
            </w:r>
            <w:r>
              <w:rPr>
                <w:rFonts w:hint="eastAsia" w:ascii="方正仿宋_GBK"/>
                <w:sz w:val="24"/>
                <w:szCs w:val="24"/>
                <w:lang w:val="en-US" w:eastAsia="zh-CN"/>
              </w:rPr>
              <w:t>院办公室</w:t>
            </w:r>
            <w:r>
              <w:rPr>
                <w:rFonts w:hint="eastAsia" w:ascii="方正仿宋_GBK" w:eastAsia="方正仿宋_GBK"/>
                <w:sz w:val="24"/>
                <w:szCs w:val="24"/>
              </w:rPr>
              <w:t>具体要求，在保证符合医院</w:t>
            </w:r>
            <w:r>
              <w:rPr>
                <w:rFonts w:hint="eastAsia" w:ascii="方正仿宋_GBK"/>
                <w:sz w:val="24"/>
                <w:szCs w:val="24"/>
                <w:lang w:eastAsia="zh-CN"/>
              </w:rPr>
              <w:t>标识标牌</w:t>
            </w:r>
            <w:r>
              <w:rPr>
                <w:rFonts w:hint="eastAsia" w:ascii="方正仿宋_GBK" w:eastAsia="方正仿宋_GBK"/>
                <w:sz w:val="24"/>
                <w:szCs w:val="24"/>
              </w:rPr>
              <w:t>规范的前提下，按医院的要求统一设计，保证质量。</w:t>
            </w:r>
          </w:p>
          <w:p>
            <w:pPr>
              <w:spacing w:line="400" w:lineRule="exact"/>
              <w:jc w:val="left"/>
              <w:rPr>
                <w:rFonts w:hint="eastAsia" w:ascii="方正仿宋_GBK" w:eastAsia="方正仿宋_GBK"/>
                <w:sz w:val="24"/>
                <w:szCs w:val="24"/>
              </w:rPr>
            </w:pPr>
            <w:r>
              <w:rPr>
                <w:rFonts w:hint="eastAsia" w:ascii="方正仿宋_GBK" w:eastAsia="方正仿宋_GBK"/>
                <w:sz w:val="24"/>
                <w:szCs w:val="24"/>
              </w:rPr>
              <w:t>在制品使用期间内，提供对制品的维护、更新、应急采购服务，包括及时更换损坏件、信息增添修改等，保证信息显示准确有效</w:t>
            </w:r>
            <w:r>
              <w:rPr>
                <w:rFonts w:hint="eastAsia" w:ascii="方正仿宋_GBK"/>
                <w:sz w:val="24"/>
                <w:szCs w:val="24"/>
                <w:lang w:eastAsia="zh-CN"/>
              </w:rPr>
              <w:t>。服务期</w:t>
            </w:r>
            <w:r>
              <w:rPr>
                <w:rFonts w:hint="eastAsia" w:ascii="方正仿宋_GBK"/>
                <w:sz w:val="24"/>
                <w:szCs w:val="24"/>
                <w:lang w:val="en-US" w:eastAsia="zh-CN"/>
              </w:rPr>
              <w:t>2年。</w:t>
            </w:r>
          </w:p>
        </w:tc>
        <w:tc>
          <w:tcPr>
            <w:tcW w:w="1365" w:type="dxa"/>
            <w:vAlign w:val="center"/>
          </w:tcPr>
          <w:p>
            <w:pPr>
              <w:jc w:val="center"/>
              <w:rPr>
                <w:rFonts w:hint="default" w:ascii="方正仿宋_GBK"/>
                <w:szCs w:val="21"/>
                <w:lang w:val="en-US" w:eastAsia="zh-CN"/>
              </w:rPr>
            </w:pPr>
            <w:r>
              <w:rPr>
                <w:rFonts w:hint="eastAsia" w:ascii="方正仿宋_GBK"/>
                <w:szCs w:val="21"/>
                <w:lang w:val="en-US" w:eastAsia="zh-CN"/>
              </w:rPr>
              <w:t>45</w:t>
            </w:r>
          </w:p>
        </w:tc>
        <w:tc>
          <w:tcPr>
            <w:tcW w:w="900" w:type="dxa"/>
            <w:vAlign w:val="center"/>
          </w:tcPr>
          <w:p>
            <w:pPr>
              <w:rPr>
                <w:rFonts w:hint="default" w:ascii="方正仿宋_GBK" w:hAnsi="方正仿宋_GBK" w:cs="方正仿宋_GBK"/>
                <w:color w:val="auto"/>
                <w:sz w:val="24"/>
                <w:szCs w:val="24"/>
                <w:lang w:val="en-US" w:eastAsia="zh-CN"/>
              </w:rPr>
            </w:pPr>
            <w:r>
              <w:rPr>
                <w:rFonts w:hint="eastAsia" w:ascii="方正仿宋_GBK" w:hAnsi="方正仿宋_GBK" w:cs="方正仿宋_GBK"/>
                <w:color w:val="auto"/>
                <w:sz w:val="24"/>
                <w:szCs w:val="24"/>
                <w:lang w:val="en-US" w:eastAsia="zh-CN"/>
              </w:rPr>
              <w:t>3月</w:t>
            </w:r>
          </w:p>
        </w:tc>
        <w:tc>
          <w:tcPr>
            <w:tcW w:w="969" w:type="dxa"/>
            <w:vAlign w:val="center"/>
          </w:tcPr>
          <w:p>
            <w:pPr>
              <w:spacing w:line="400" w:lineRule="exact"/>
              <w:jc w:val="center"/>
              <w:rPr>
                <w:rFonts w:hint="eastAsia" w:ascii="方正仿宋_GBK" w:eastAsia="方正仿宋_GBK"/>
                <w:sz w:val="24"/>
                <w:szCs w:val="24"/>
              </w:rPr>
            </w:pPr>
            <w:r>
              <w:rPr>
                <w:rFonts w:hint="eastAsia" w:ascii="方正仿宋_GBK"/>
                <w:sz w:val="24"/>
                <w:szCs w:val="24"/>
                <w:lang w:eastAsia="zh-CN"/>
              </w:rPr>
              <w:t>王老师</w:t>
            </w:r>
            <w:r>
              <w:rPr>
                <w:rFonts w:hint="eastAsia" w:ascii="方正仿宋_GBK"/>
                <w:sz w:val="24"/>
                <w:szCs w:val="24"/>
                <w:lang w:val="en-US" w:eastAsia="zh-CN"/>
              </w:rPr>
              <w:t>023-65309275</w:t>
            </w:r>
          </w:p>
        </w:tc>
      </w:tr>
    </w:tbl>
    <w:p>
      <w:pPr>
        <w:spacing w:line="600" w:lineRule="exact"/>
        <w:ind w:firstLine="629"/>
        <w:rPr>
          <w:rFonts w:hint="eastAsia"/>
          <w:szCs w:val="32"/>
        </w:rPr>
      </w:pPr>
      <w:r>
        <w:rPr>
          <w:rFonts w:hint="eastAsia"/>
          <w:szCs w:val="32"/>
        </w:rPr>
        <w:t>本次公开的采购意向是本单位采购工作的初步安排，具体采购项目情况以相关采购公告和采购文件为准。</w:t>
      </w:r>
    </w:p>
    <w:p>
      <w:pPr>
        <w:spacing w:line="600" w:lineRule="exact"/>
        <w:ind w:firstLine="629"/>
        <w:rPr>
          <w:rFonts w:hint="eastAsia"/>
          <w:szCs w:val="32"/>
        </w:rPr>
      </w:pPr>
      <w:bookmarkStart w:id="0" w:name="_GoBack"/>
      <w:bookmarkEnd w:id="0"/>
      <w:r>
        <w:rPr>
          <w:rFonts w:hint="eastAsia"/>
          <w:szCs w:val="32"/>
        </w:rPr>
        <w:t xml:space="preserve"> </w:t>
      </w: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3</w:t>
      </w:r>
      <w:r>
        <w:rPr>
          <w:rFonts w:hint="eastAsia"/>
          <w:szCs w:val="32"/>
        </w:rPr>
        <w:t>年</w:t>
      </w:r>
      <w:r>
        <w:rPr>
          <w:rFonts w:hint="eastAsia"/>
          <w:szCs w:val="32"/>
          <w:lang w:val="en-US" w:eastAsia="zh-CN"/>
        </w:rPr>
        <w:t>2</w:t>
      </w:r>
      <w:r>
        <w:rPr>
          <w:rFonts w:hint="eastAsia"/>
          <w:szCs w:val="32"/>
        </w:rPr>
        <w:t xml:space="preserve">月 </w:t>
      </w:r>
      <w:r>
        <w:rPr>
          <w:rFonts w:hint="eastAsia"/>
          <w:szCs w:val="32"/>
          <w:lang w:val="en-US" w:eastAsia="zh-CN"/>
        </w:rPr>
        <w:t>8</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right="320" w:rightChars="100"/>
      <w:rPr>
        <w:rStyle w:val="21"/>
        <w:rFonts w:hint="eastAsia"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rPr>
      <w:t>3</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left="320" w:leftChars="100"/>
      <w:rPr>
        <w:rStyle w:val="21"/>
        <w:rFonts w:hint="eastAsia" w:ascii="宋体" w:hAnsi="宋体" w:eastAsia="宋体"/>
        <w:sz w:val="28"/>
        <w:szCs w:val="28"/>
      </w:rPr>
    </w:pPr>
    <w:r>
      <w:rPr>
        <w:rStyle w:val="21"/>
        <w:rFonts w:hint="eastAsia" w:ascii="宋体" w:hAnsi="宋体" w:eastAsia="宋体"/>
        <w:sz w:val="28"/>
        <w:szCs w:val="28"/>
      </w:rPr>
      <w:t xml:space="preserve">— </w:t>
    </w:r>
    <w:r>
      <w:rPr>
        <w:rFonts w:ascii="宋体" w:hAnsi="宋体" w:eastAsia="宋体"/>
        <w:sz w:val="28"/>
        <w:szCs w:val="28"/>
      </w:rPr>
      <w:fldChar w:fldCharType="begin"/>
    </w:r>
    <w:r>
      <w:rPr>
        <w:rStyle w:val="21"/>
        <w:rFonts w:ascii="宋体" w:hAnsi="宋体" w:eastAsia="宋体"/>
        <w:sz w:val="28"/>
        <w:szCs w:val="28"/>
      </w:rPr>
      <w:instrText xml:space="preserve">PAGE  </w:instrText>
    </w:r>
    <w:r>
      <w:rPr>
        <w:rFonts w:ascii="宋体" w:hAnsi="宋体" w:eastAsia="宋体"/>
        <w:sz w:val="28"/>
        <w:szCs w:val="28"/>
      </w:rPr>
      <w:fldChar w:fldCharType="separate"/>
    </w:r>
    <w:r>
      <w:rPr>
        <w:rStyle w:val="21"/>
        <w:rFonts w:ascii="宋体" w:hAnsi="宋体" w:eastAsia="宋体"/>
        <w:sz w:val="28"/>
        <w:szCs w:val="28"/>
        <w:lang w:val="en-US" w:eastAsia="zh-CN"/>
      </w:rPr>
      <w:t>10</w:t>
    </w:r>
    <w:r>
      <w:rPr>
        <w:rFonts w:ascii="宋体" w:hAnsi="宋体" w:eastAsia="宋体"/>
        <w:sz w:val="28"/>
        <w:szCs w:val="28"/>
      </w:rPr>
      <w:fldChar w:fldCharType="end"/>
    </w:r>
    <w:r>
      <w:rPr>
        <w:rStyle w:val="21"/>
        <w:rFonts w:hint="eastAsia" w:ascii="宋体" w:hAnsi="宋体" w:eastAsia="宋体"/>
        <w:sz w:val="28"/>
        <w:szCs w:val="28"/>
      </w:rPr>
      <w:t xml:space="preserve"> —</w:t>
    </w:r>
  </w:p>
  <w:p>
    <w:pPr>
      <w:pStyle w:val="13"/>
      <w:framePr w:wrap="around" w:vAnchor="text" w:hAnchor="margin" w:xAlign="outside" w:y="1"/>
      <w:ind w:left="640" w:leftChars="200" w:right="640" w:rightChars="200" w:firstLine="360"/>
      <w:rPr>
        <w:rStyle w:val="21"/>
        <w:rFonts w:hint="eastAsia" w:ascii="宋体" w:hAnsi="宋体" w:eastAsia="宋体"/>
        <w:sz w:val="28"/>
        <w:szCs w:val="28"/>
      </w:rPr>
    </w:pPr>
  </w:p>
  <w:p>
    <w:pPr>
      <w:pStyle w:val="1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8"/>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4C010A"/>
    <w:rsid w:val="02910D60"/>
    <w:rsid w:val="03E53757"/>
    <w:rsid w:val="053B7608"/>
    <w:rsid w:val="056A59DC"/>
    <w:rsid w:val="05EF20FD"/>
    <w:rsid w:val="069F013A"/>
    <w:rsid w:val="06EF5A1F"/>
    <w:rsid w:val="086F1ECB"/>
    <w:rsid w:val="0A060C12"/>
    <w:rsid w:val="0DA66882"/>
    <w:rsid w:val="0DC12D52"/>
    <w:rsid w:val="0F163D3A"/>
    <w:rsid w:val="0F7E1B1D"/>
    <w:rsid w:val="113940B2"/>
    <w:rsid w:val="1A790F25"/>
    <w:rsid w:val="1BB0051D"/>
    <w:rsid w:val="1F7734A1"/>
    <w:rsid w:val="1F8F511B"/>
    <w:rsid w:val="1F9B73FE"/>
    <w:rsid w:val="210A172A"/>
    <w:rsid w:val="22E214CF"/>
    <w:rsid w:val="23882634"/>
    <w:rsid w:val="258C2146"/>
    <w:rsid w:val="263509D9"/>
    <w:rsid w:val="26BE6C16"/>
    <w:rsid w:val="282146A0"/>
    <w:rsid w:val="2A331DAD"/>
    <w:rsid w:val="2AEF2535"/>
    <w:rsid w:val="2B081600"/>
    <w:rsid w:val="2CB67807"/>
    <w:rsid w:val="2E2B59B7"/>
    <w:rsid w:val="30C16364"/>
    <w:rsid w:val="326138C3"/>
    <w:rsid w:val="34641E54"/>
    <w:rsid w:val="3558589D"/>
    <w:rsid w:val="36634BCA"/>
    <w:rsid w:val="389906D0"/>
    <w:rsid w:val="3A705D5B"/>
    <w:rsid w:val="3BCC79B1"/>
    <w:rsid w:val="3C145BD4"/>
    <w:rsid w:val="3CFE0D98"/>
    <w:rsid w:val="3D7F5F0C"/>
    <w:rsid w:val="3DF73737"/>
    <w:rsid w:val="3E92668E"/>
    <w:rsid w:val="3E984AD0"/>
    <w:rsid w:val="40B80802"/>
    <w:rsid w:val="40E714E7"/>
    <w:rsid w:val="40FB2B65"/>
    <w:rsid w:val="410A39B4"/>
    <w:rsid w:val="41E02C45"/>
    <w:rsid w:val="460B2CEE"/>
    <w:rsid w:val="4A022284"/>
    <w:rsid w:val="4AD62AC2"/>
    <w:rsid w:val="4ADA48DC"/>
    <w:rsid w:val="4AE42A71"/>
    <w:rsid w:val="4AEA553B"/>
    <w:rsid w:val="4D3E5367"/>
    <w:rsid w:val="4ED706CA"/>
    <w:rsid w:val="4FFE03E8"/>
    <w:rsid w:val="50133F99"/>
    <w:rsid w:val="50261EE5"/>
    <w:rsid w:val="50A95B38"/>
    <w:rsid w:val="50C20E55"/>
    <w:rsid w:val="50FA52AA"/>
    <w:rsid w:val="5116238F"/>
    <w:rsid w:val="51842B0C"/>
    <w:rsid w:val="52461F16"/>
    <w:rsid w:val="526775C7"/>
    <w:rsid w:val="55AA126E"/>
    <w:rsid w:val="569814AB"/>
    <w:rsid w:val="5CF41997"/>
    <w:rsid w:val="5D8A7610"/>
    <w:rsid w:val="5D9D2A28"/>
    <w:rsid w:val="60060EFA"/>
    <w:rsid w:val="60074DC4"/>
    <w:rsid w:val="602D64E5"/>
    <w:rsid w:val="612A47E8"/>
    <w:rsid w:val="6340656D"/>
    <w:rsid w:val="639D5F0D"/>
    <w:rsid w:val="643D5113"/>
    <w:rsid w:val="646B1D1C"/>
    <w:rsid w:val="64720CC4"/>
    <w:rsid w:val="65FF3636"/>
    <w:rsid w:val="675967C5"/>
    <w:rsid w:val="67D13E51"/>
    <w:rsid w:val="6A8E0E2A"/>
    <w:rsid w:val="6BEA4E3E"/>
    <w:rsid w:val="6DC2505F"/>
    <w:rsid w:val="706B7010"/>
    <w:rsid w:val="726544FE"/>
    <w:rsid w:val="72AB7280"/>
    <w:rsid w:val="72D2537B"/>
    <w:rsid w:val="7383018E"/>
    <w:rsid w:val="74B80F33"/>
    <w:rsid w:val="75587161"/>
    <w:rsid w:val="7671125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6">
    <w:name w:val="heading 1"/>
    <w:basedOn w:val="1"/>
    <w:next w:val="1"/>
    <w:link w:val="23"/>
    <w:qFormat/>
    <w:uiPriority w:val="0"/>
    <w:pPr>
      <w:keepNext/>
      <w:keepLines/>
      <w:spacing w:before="340" w:after="330" w:line="578" w:lineRule="auto"/>
      <w:outlineLvl w:val="0"/>
    </w:pPr>
    <w:rPr>
      <w:rFonts w:eastAsia="宋体"/>
      <w:b/>
      <w:bCs/>
      <w:kern w:val="44"/>
      <w:sz w:val="44"/>
      <w:szCs w:val="44"/>
    </w:rPr>
  </w:style>
  <w:style w:type="paragraph" w:styleId="7">
    <w:name w:val="heading 2"/>
    <w:basedOn w:val="1"/>
    <w:next w:val="1"/>
    <w:link w:val="24"/>
    <w:qFormat/>
    <w:uiPriority w:val="0"/>
    <w:pPr>
      <w:keepNext/>
      <w:keepLines/>
      <w:spacing w:before="260" w:after="260" w:line="416" w:lineRule="auto"/>
      <w:outlineLvl w:val="1"/>
    </w:pPr>
    <w:rPr>
      <w:rFonts w:ascii="Cambria" w:hAnsi="Cambria" w:eastAsia="宋体"/>
      <w:b/>
      <w:bCs/>
      <w:szCs w:val="32"/>
    </w:rPr>
  </w:style>
  <w:style w:type="paragraph" w:styleId="8">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Times New Roman"/>
    </w:rPr>
  </w:style>
  <w:style w:type="paragraph" w:styleId="3">
    <w:name w:val="Body Text"/>
    <w:basedOn w:val="1"/>
    <w:next w:val="4"/>
    <w:qFormat/>
    <w:uiPriority w:val="0"/>
    <w:pPr>
      <w:spacing w:after="120"/>
    </w:pPr>
  </w:style>
  <w:style w:type="paragraph" w:customStyle="1" w:styleId="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paragraph" w:styleId="9">
    <w:name w:val="Body Text Indent"/>
    <w:basedOn w:val="1"/>
    <w:qFormat/>
    <w:uiPriority w:val="0"/>
    <w:pPr>
      <w:ind w:firstLine="640"/>
    </w:pPr>
    <w:rPr>
      <w:rFonts w:hint="eastAsia" w:ascii="仿宋_GB2312" w:eastAsia="仿宋_GB2312"/>
    </w:rPr>
  </w:style>
  <w:style w:type="paragraph" w:styleId="10">
    <w:name w:val="Block Text"/>
    <w:basedOn w:val="1"/>
    <w:qFormat/>
    <w:uiPriority w:val="0"/>
    <w:pPr>
      <w:ind w:left="-178" w:leftChars="-85" w:right="-693" w:rightChars="-330" w:firstLine="560" w:firstLineChars="200"/>
    </w:pPr>
    <w:rPr>
      <w:rFonts w:eastAsia="宋体"/>
      <w:sz w:val="28"/>
      <w:szCs w:val="24"/>
    </w:rPr>
  </w:style>
  <w:style w:type="paragraph" w:styleId="11">
    <w:name w:val="Plain Text"/>
    <w:basedOn w:val="1"/>
    <w:qFormat/>
    <w:uiPriority w:val="0"/>
    <w:rPr>
      <w:rFonts w:ascii="宋体" w:hAnsi="Courier New" w:eastAsia="宋体"/>
      <w:sz w:val="21"/>
      <w:szCs w:val="21"/>
    </w:rPr>
  </w:style>
  <w:style w:type="paragraph" w:styleId="12">
    <w:name w:val="Date"/>
    <w:basedOn w:val="1"/>
    <w:next w:val="1"/>
    <w:qFormat/>
    <w:uiPriority w:val="0"/>
    <w:pPr>
      <w:ind w:left="100" w:leftChars="2500"/>
    </w:pPr>
  </w:style>
  <w:style w:type="paragraph" w:styleId="13">
    <w:name w:val="footer"/>
    <w:basedOn w:val="1"/>
    <w:link w:val="25"/>
    <w:qFormat/>
    <w:uiPriority w:val="0"/>
    <w:pPr>
      <w:tabs>
        <w:tab w:val="center" w:pos="4153"/>
        <w:tab w:val="right" w:pos="8306"/>
      </w:tabs>
      <w:snapToGrid w:val="0"/>
      <w:jc w:val="left"/>
    </w:pPr>
    <w:rPr>
      <w:sz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27"/>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page number"/>
    <w:qFormat/>
    <w:uiPriority w:val="0"/>
  </w:style>
  <w:style w:type="character" w:styleId="22">
    <w:name w:val="Hyperlink"/>
    <w:qFormat/>
    <w:uiPriority w:val="0"/>
    <w:rPr>
      <w:color w:val="0000FF"/>
      <w:u w:val="single"/>
    </w:rPr>
  </w:style>
  <w:style w:type="character" w:customStyle="1" w:styleId="23">
    <w:name w:val="标题 1 字符"/>
    <w:link w:val="6"/>
    <w:qFormat/>
    <w:uiPriority w:val="0"/>
    <w:rPr>
      <w:rFonts w:ascii="Calibri" w:hAnsi="Calibri" w:eastAsia="宋体"/>
      <w:b/>
      <w:bCs/>
      <w:kern w:val="44"/>
      <w:sz w:val="44"/>
      <w:szCs w:val="44"/>
      <w:lang w:val="en-US" w:eastAsia="zh-CN" w:bidi="ar-SA"/>
    </w:rPr>
  </w:style>
  <w:style w:type="character" w:customStyle="1" w:styleId="24">
    <w:name w:val="标题 2 字符"/>
    <w:link w:val="7"/>
    <w:semiHidden/>
    <w:qFormat/>
    <w:uiPriority w:val="0"/>
    <w:rPr>
      <w:rFonts w:ascii="Cambria" w:hAnsi="Cambria" w:eastAsia="宋体"/>
      <w:b/>
      <w:bCs/>
      <w:kern w:val="2"/>
      <w:sz w:val="32"/>
      <w:szCs w:val="32"/>
      <w:lang w:val="en-US" w:eastAsia="zh-CN" w:bidi="ar-SA"/>
    </w:rPr>
  </w:style>
  <w:style w:type="character" w:customStyle="1" w:styleId="25">
    <w:name w:val="页脚 字符"/>
    <w:link w:val="13"/>
    <w:qFormat/>
    <w:uiPriority w:val="0"/>
    <w:rPr>
      <w:rFonts w:eastAsia="方正仿宋_GBK"/>
      <w:kern w:val="2"/>
      <w:sz w:val="18"/>
      <w:lang w:val="en-US" w:eastAsia="zh-CN" w:bidi="ar-SA"/>
    </w:rPr>
  </w:style>
  <w:style w:type="character" w:customStyle="1" w:styleId="26">
    <w:name w:val="页眉 字符"/>
    <w:link w:val="14"/>
    <w:qFormat/>
    <w:uiPriority w:val="0"/>
    <w:rPr>
      <w:rFonts w:eastAsia="方正仿宋_GBK"/>
      <w:kern w:val="2"/>
      <w:sz w:val="18"/>
      <w:lang w:val="en-US" w:eastAsia="zh-CN" w:bidi="ar-SA"/>
    </w:rPr>
  </w:style>
  <w:style w:type="character" w:customStyle="1" w:styleId="27">
    <w:name w:val="标题 字符"/>
    <w:link w:val="16"/>
    <w:qFormat/>
    <w:uiPriority w:val="0"/>
    <w:rPr>
      <w:rFonts w:ascii="Cambria" w:hAnsi="Cambria" w:eastAsia="方正小标宋_GBK"/>
      <w:bCs/>
      <w:sz w:val="44"/>
      <w:szCs w:val="32"/>
      <w:lang w:bidi="ar-SA"/>
    </w:rPr>
  </w:style>
  <w:style w:type="character" w:customStyle="1" w:styleId="28">
    <w:name w:val="apple-style-span"/>
    <w:qFormat/>
    <w:uiPriority w:val="0"/>
  </w:style>
  <w:style w:type="character" w:customStyle="1" w:styleId="29">
    <w:name w:val="style231"/>
    <w:qFormat/>
    <w:uiPriority w:val="0"/>
    <w:rPr>
      <w:b/>
      <w:bCs/>
      <w:sz w:val="24"/>
      <w:szCs w:val="24"/>
    </w:rPr>
  </w:style>
  <w:style w:type="character" w:customStyle="1" w:styleId="30">
    <w:name w:val=" Char Char3"/>
    <w:qFormat/>
    <w:uiPriority w:val="0"/>
    <w:rPr>
      <w:sz w:val="18"/>
      <w:szCs w:val="18"/>
      <w:lang w:bidi="ar-SA"/>
    </w:rPr>
  </w:style>
  <w:style w:type="character" w:customStyle="1" w:styleId="31">
    <w:name w:val="Title Char"/>
    <w:qFormat/>
    <w:locked/>
    <w:uiPriority w:val="0"/>
    <w:rPr>
      <w:rFonts w:ascii="Cambria" w:hAnsi="Cambria" w:eastAsia="方正小标宋_GBK" w:cs="Times New Roman"/>
      <w:bCs/>
      <w:sz w:val="32"/>
      <w:szCs w:val="32"/>
    </w:rPr>
  </w:style>
  <w:style w:type="paragraph" w:customStyle="1" w:styleId="32">
    <w:name w:val=" Char Char Char Char Char Char Char Char Char Char Char Char Char Char Char Char Char Char Char Char Char Char"/>
    <w:basedOn w:val="1"/>
    <w:qFormat/>
    <w:uiPriority w:val="0"/>
    <w:rPr>
      <w:rFonts w:eastAsia="宋体"/>
      <w:sz w:val="21"/>
    </w:rPr>
  </w:style>
  <w:style w:type="paragraph" w:customStyle="1" w:styleId="33">
    <w:name w:val="默认段落字体 Para Char Char Char Char Char Char Char Char Char Char"/>
    <w:basedOn w:val="1"/>
    <w:qFormat/>
    <w:uiPriority w:val="0"/>
    <w:rPr>
      <w:rFonts w:ascii="Arial" w:hAnsi="Arial" w:eastAsia="宋体" w:cs="Arial"/>
      <w:sz w:val="20"/>
    </w:rPr>
  </w:style>
  <w:style w:type="paragraph" w:customStyle="1" w:styleId="34">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35">
    <w:name w:val="List Paragraph"/>
    <w:basedOn w:val="1"/>
    <w:qFormat/>
    <w:uiPriority w:val="0"/>
    <w:pPr>
      <w:ind w:firstLine="420" w:firstLineChars="200"/>
    </w:pPr>
    <w:rPr>
      <w:rFonts w:ascii="仿宋" w:hAnsi="仿宋" w:eastAsia="仿宋"/>
      <w:sz w:val="28"/>
      <w:szCs w:val="22"/>
    </w:rPr>
  </w:style>
  <w:style w:type="paragraph" w:customStyle="1" w:styleId="36">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Pages>
  <Words>583</Words>
  <Characters>625</Characters>
  <Lines>9</Lines>
  <Paragraphs>2</Paragraphs>
  <TotalTime>0</TotalTime>
  <ScaleCrop>false</ScaleCrop>
  <LinksUpToDate>false</LinksUpToDate>
  <CharactersWithSpaces>687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GXS</cp:lastModifiedBy>
  <cp:lastPrinted>2020-12-08T07:06:00Z</cp:lastPrinted>
  <dcterms:modified xsi:type="dcterms:W3CDTF">2023-02-08T02:25:03Z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3AB2A8C2571B4628A6484C09C929B4CE</vt:lpwstr>
  </property>
</Properties>
</file>